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61AE" w:rsidRPr="00550909" w:rsidRDefault="005B61AE" w:rsidP="005B61AE">
      <w:pPr>
        <w:ind w:right="-38"/>
        <w:rPr>
          <w:rFonts w:ascii="Poppins SemiBold" w:hAnsi="Poppins SemiBold" w:cs="Poppins SemiBold"/>
          <w:b/>
          <w:bCs/>
          <w:color w:val="0E2343"/>
          <w:sz w:val="40"/>
          <w:szCs w:val="40"/>
        </w:rPr>
      </w:pPr>
      <w:r>
        <w:rPr>
          <w:rFonts w:ascii="Poppins SemiBold" w:hAnsi="Poppins SemiBold" w:cs="Poppins SemiBold"/>
          <w:b/>
          <w:bCs/>
          <w:color w:val="0E2343"/>
          <w:sz w:val="40"/>
          <w:szCs w:val="40"/>
        </w:rPr>
        <w:t>Reasonable Adjustments and Benefits</w:t>
      </w:r>
    </w:p>
    <w:p w:rsidR="005B61AE" w:rsidRPr="00550909" w:rsidRDefault="005B61AE" w:rsidP="005B61AE">
      <w:pPr>
        <w:rPr>
          <w:rFonts w:ascii="Poppins" w:eastAsia="Times New Roman" w:hAnsi="Poppins" w:cs="Poppins"/>
          <w:color w:val="0E2343"/>
          <w:kern w:val="0"/>
          <w:lang w:eastAsia="en-GB"/>
          <w14:ligatures w14:val="none"/>
        </w:rPr>
      </w:pPr>
    </w:p>
    <w:p w:rsidR="00CA3038" w:rsidRPr="000E106A" w:rsidRDefault="00CA3038" w:rsidP="00CA3038">
      <w:pPr>
        <w:rPr>
          <w:rFonts w:ascii="Poppins" w:eastAsia="Times New Roman" w:hAnsi="Poppins" w:cs="Poppins"/>
          <w:color w:val="0E2343"/>
          <w:kern w:val="0"/>
          <w:lang w:eastAsia="en-GB"/>
          <w14:ligatures w14:val="none"/>
        </w:rPr>
      </w:pPr>
      <w:r w:rsidRPr="00550909">
        <w:rPr>
          <w:rFonts w:ascii="Poppins" w:eastAsia="Times New Roman" w:hAnsi="Poppins" w:cs="Poppins"/>
          <w:b/>
          <w:bCs/>
          <w:color w:val="0E2343"/>
          <w:kern w:val="0"/>
          <w:lang w:eastAsia="en-GB"/>
          <w14:ligatures w14:val="none"/>
        </w:rPr>
        <w:t>&gt;&gt; SEAN:</w:t>
      </w:r>
      <w:r w:rsidRPr="00550909">
        <w:rPr>
          <w:rFonts w:ascii="Poppins" w:eastAsia="Times New Roman" w:hAnsi="Poppins" w:cs="Poppins"/>
          <w:color w:val="0E2343"/>
          <w:kern w:val="0"/>
          <w:lang w:eastAsia="en-GB"/>
          <w14:ligatures w14:val="none"/>
        </w:rPr>
        <w:t xml:space="preserve"> </w:t>
      </w:r>
      <w:r>
        <w:rPr>
          <w:rFonts w:ascii="Poppins" w:eastAsia="Times New Roman" w:hAnsi="Poppins" w:cs="Poppins"/>
          <w:color w:val="0E2343"/>
          <w:kern w:val="0"/>
          <w:lang w:eastAsia="en-GB"/>
          <w14:ligatures w14:val="none"/>
        </w:rPr>
        <w:t>The</w:t>
      </w:r>
      <w:r w:rsidRPr="000E106A">
        <w:rPr>
          <w:rFonts w:ascii="Poppins" w:eastAsia="Times New Roman" w:hAnsi="Poppins" w:cs="Poppins"/>
          <w:color w:val="0E2343"/>
          <w:kern w:val="0"/>
          <w:lang w:eastAsia="en-GB"/>
          <w14:ligatures w14:val="none"/>
        </w:rPr>
        <w:t xml:space="preserve"> benefits that you might be able to access as an autistic person.</w:t>
      </w:r>
    </w:p>
    <w:p w:rsidR="00CA3038" w:rsidRDefault="00CA3038" w:rsidP="00CA3038">
      <w:pPr>
        <w:rPr>
          <w:rFonts w:ascii="Poppins" w:eastAsia="Times New Roman" w:hAnsi="Poppins" w:cs="Poppins"/>
          <w:color w:val="0E2343"/>
          <w:kern w:val="0"/>
          <w:lang w:eastAsia="en-GB"/>
          <w14:ligatures w14:val="none"/>
        </w:rPr>
      </w:pPr>
    </w:p>
    <w:p w:rsidR="00CA3038" w:rsidRDefault="00CA3038" w:rsidP="00CA3038">
      <w:pPr>
        <w:rPr>
          <w:rFonts w:ascii="Poppins" w:eastAsia="Times New Roman" w:hAnsi="Poppins" w:cs="Poppins"/>
          <w:color w:val="0E2343"/>
          <w:kern w:val="0"/>
          <w:lang w:eastAsia="en-GB"/>
          <w14:ligatures w14:val="none"/>
        </w:rPr>
      </w:pPr>
      <w:r w:rsidRPr="000E106A">
        <w:rPr>
          <w:rFonts w:ascii="Poppins" w:eastAsia="Times New Roman" w:hAnsi="Poppins" w:cs="Poppins"/>
          <w:color w:val="0E2343"/>
          <w:kern w:val="0"/>
          <w:lang w:eastAsia="en-GB"/>
          <w14:ligatures w14:val="none"/>
        </w:rPr>
        <w:t>It can be difficult to know what you need</w:t>
      </w:r>
      <w:r>
        <w:rPr>
          <w:rFonts w:ascii="Poppins" w:eastAsia="Times New Roman" w:hAnsi="Poppins" w:cs="Poppins"/>
          <w:color w:val="0E2343"/>
          <w:kern w:val="0"/>
          <w:lang w:eastAsia="en-GB"/>
          <w14:ligatures w14:val="none"/>
        </w:rPr>
        <w:t>.</w:t>
      </w:r>
    </w:p>
    <w:p w:rsidR="00CA3038" w:rsidRDefault="00CA3038" w:rsidP="00CA3038">
      <w:pPr>
        <w:rPr>
          <w:rFonts w:ascii="Poppins" w:eastAsia="Times New Roman" w:hAnsi="Poppins" w:cs="Poppins"/>
          <w:color w:val="0E2343"/>
          <w:kern w:val="0"/>
          <w:lang w:eastAsia="en-GB"/>
          <w14:ligatures w14:val="none"/>
        </w:rPr>
      </w:pPr>
    </w:p>
    <w:p w:rsidR="00CA3038" w:rsidRDefault="00CA3038" w:rsidP="00CA3038">
      <w:pPr>
        <w:rPr>
          <w:rFonts w:ascii="Poppins" w:eastAsia="Times New Roman" w:hAnsi="Poppins" w:cs="Poppins"/>
          <w:color w:val="0E2343"/>
          <w:kern w:val="0"/>
          <w:lang w:eastAsia="en-GB"/>
          <w14:ligatures w14:val="none"/>
        </w:rPr>
      </w:pPr>
      <w:r w:rsidRPr="000E106A">
        <w:rPr>
          <w:rFonts w:ascii="Poppins" w:eastAsia="Times New Roman" w:hAnsi="Poppins" w:cs="Poppins"/>
          <w:color w:val="0E2343"/>
          <w:kern w:val="0"/>
          <w:lang w:eastAsia="en-GB"/>
          <w14:ligatures w14:val="none"/>
        </w:rPr>
        <w:t>Don't feel that you've got to go through any of the this alone.</w:t>
      </w:r>
    </w:p>
    <w:p w:rsidR="00CA3038" w:rsidRDefault="00CA3038" w:rsidP="00CA3038">
      <w:pPr>
        <w:rPr>
          <w:rFonts w:ascii="Poppins" w:eastAsia="Times New Roman" w:hAnsi="Poppins" w:cs="Poppins"/>
          <w:color w:val="0E2343"/>
          <w:kern w:val="0"/>
          <w:lang w:eastAsia="en-GB"/>
          <w14:ligatures w14:val="none"/>
        </w:rPr>
      </w:pPr>
    </w:p>
    <w:p w:rsidR="00CA3038" w:rsidRPr="007F0627" w:rsidRDefault="00CA3038" w:rsidP="00CA3038">
      <w:pPr>
        <w:rPr>
          <w:rFonts w:ascii="Poppins" w:eastAsia="Times New Roman" w:hAnsi="Poppins" w:cs="Poppins"/>
          <w:color w:val="0E2343"/>
          <w:kern w:val="0"/>
          <w:lang w:eastAsia="en-GB"/>
          <w14:ligatures w14:val="none"/>
        </w:rPr>
      </w:pPr>
      <w:r w:rsidRPr="000E106A">
        <w:rPr>
          <w:rFonts w:ascii="Poppins" w:eastAsia="Times New Roman" w:hAnsi="Poppins" w:cs="Poppins"/>
          <w:color w:val="0E2343"/>
          <w:kern w:val="0"/>
          <w:lang w:eastAsia="en-GB"/>
          <w14:ligatures w14:val="none"/>
        </w:rPr>
        <w:t>I know it goes against the grain</w:t>
      </w:r>
      <w:r>
        <w:rPr>
          <w:rFonts w:ascii="Poppins" w:eastAsia="Times New Roman" w:hAnsi="Poppins" w:cs="Poppins"/>
          <w:color w:val="0E2343"/>
          <w:kern w:val="0"/>
          <w:lang w:eastAsia="en-GB"/>
          <w14:ligatures w14:val="none"/>
        </w:rPr>
        <w:t>…</w:t>
      </w:r>
    </w:p>
    <w:p w:rsidR="00CA3038" w:rsidRDefault="00CA3038" w:rsidP="00CA3038">
      <w:pPr>
        <w:rPr>
          <w:rFonts w:ascii="Poppins" w:eastAsia="Times New Roman" w:hAnsi="Poppins" w:cs="Poppins"/>
          <w:color w:val="0E2343"/>
          <w:kern w:val="0"/>
          <w:lang w:eastAsia="en-GB"/>
          <w14:ligatures w14:val="none"/>
        </w:rPr>
      </w:pPr>
    </w:p>
    <w:p w:rsidR="00CA3038" w:rsidRPr="00931AF5" w:rsidRDefault="00CA3038" w:rsidP="00CA3038">
      <w:pPr>
        <w:rPr>
          <w:rFonts w:ascii="Poppins" w:eastAsia="Times New Roman" w:hAnsi="Poppins" w:cs="Poppins"/>
          <w:b/>
          <w:bCs/>
          <w:color w:val="0E2343"/>
          <w:kern w:val="0"/>
          <w:lang w:eastAsia="en-GB"/>
          <w14:ligatures w14:val="none"/>
        </w:rPr>
      </w:pPr>
      <w:r w:rsidRPr="00931AF5">
        <w:rPr>
          <w:rFonts w:ascii="Poppins" w:eastAsia="Times New Roman" w:hAnsi="Poppins" w:cs="Poppins"/>
          <w:b/>
          <w:bCs/>
          <w:color w:val="0E2343"/>
          <w:kern w:val="0"/>
          <w:lang w:eastAsia="en-GB"/>
          <w14:ligatures w14:val="none"/>
        </w:rPr>
        <w:t>[REWIND SOUND EFFECT]</w:t>
      </w:r>
    </w:p>
    <w:p w:rsidR="00CA3038" w:rsidRDefault="00CA3038" w:rsidP="005B61AE">
      <w:pPr>
        <w:rPr>
          <w:rFonts w:ascii="Poppins" w:eastAsia="Times New Roman" w:hAnsi="Poppins" w:cs="Poppins"/>
          <w:b/>
          <w:bCs/>
          <w:color w:val="0E2343"/>
          <w:kern w:val="0"/>
          <w:lang w:eastAsia="en-GB"/>
          <w14:ligatures w14:val="none"/>
        </w:rPr>
      </w:pPr>
    </w:p>
    <w:p w:rsidR="005B61AE" w:rsidRPr="000E106A" w:rsidRDefault="005B61AE" w:rsidP="005B61AE">
      <w:pPr>
        <w:rPr>
          <w:rFonts w:ascii="Poppins" w:eastAsia="Times New Roman" w:hAnsi="Poppins" w:cs="Poppins"/>
          <w:color w:val="0E2343"/>
          <w:kern w:val="0"/>
          <w:lang w:eastAsia="en-GB"/>
          <w14:ligatures w14:val="none"/>
        </w:rPr>
      </w:pPr>
      <w:r w:rsidRPr="00550909">
        <w:rPr>
          <w:rFonts w:ascii="Poppins" w:eastAsia="Times New Roman" w:hAnsi="Poppins" w:cs="Poppins"/>
          <w:b/>
          <w:bCs/>
          <w:color w:val="0E2343"/>
          <w:kern w:val="0"/>
          <w:lang w:eastAsia="en-GB"/>
          <w14:ligatures w14:val="none"/>
        </w:rPr>
        <w:t>&gt;&gt; SEAN:</w:t>
      </w:r>
      <w:r w:rsidRPr="00550909">
        <w:rPr>
          <w:rFonts w:ascii="Poppins" w:eastAsia="Times New Roman" w:hAnsi="Poppins" w:cs="Poppins"/>
          <w:color w:val="0E2343"/>
          <w:kern w:val="0"/>
          <w:lang w:eastAsia="en-GB"/>
          <w14:ligatures w14:val="none"/>
        </w:rPr>
        <w:t xml:space="preserve"> </w:t>
      </w:r>
      <w:r w:rsidRPr="000E106A">
        <w:rPr>
          <w:rFonts w:ascii="Poppins" w:eastAsia="Times New Roman" w:hAnsi="Poppins" w:cs="Poppins"/>
          <w:color w:val="0E2343"/>
          <w:kern w:val="0"/>
          <w:lang w:eastAsia="en-GB"/>
          <w14:ligatures w14:val="none"/>
        </w:rPr>
        <w:t>Welcome back to video five of our Embrace Autism series.</w:t>
      </w:r>
    </w:p>
    <w:p w:rsidR="005B61AE" w:rsidRPr="000E106A" w:rsidRDefault="005B61AE" w:rsidP="005B61AE">
      <w:pPr>
        <w:rPr>
          <w:rFonts w:ascii="Poppins" w:eastAsia="Times New Roman" w:hAnsi="Poppins" w:cs="Poppins"/>
          <w:color w:val="0E2343"/>
          <w:kern w:val="0"/>
          <w:lang w:eastAsia="en-GB"/>
          <w14:ligatures w14:val="none"/>
        </w:rPr>
      </w:pPr>
    </w:p>
    <w:p w:rsidR="005B61AE" w:rsidRPr="000E106A" w:rsidRDefault="005B61AE" w:rsidP="005B61AE">
      <w:pPr>
        <w:rPr>
          <w:rFonts w:ascii="Poppins" w:eastAsia="Times New Roman" w:hAnsi="Poppins" w:cs="Poppins"/>
          <w:color w:val="0E2343"/>
          <w:kern w:val="0"/>
          <w:lang w:eastAsia="en-GB"/>
          <w14:ligatures w14:val="none"/>
        </w:rPr>
      </w:pPr>
      <w:r w:rsidRPr="000E106A">
        <w:rPr>
          <w:rFonts w:ascii="Poppins" w:eastAsia="Times New Roman" w:hAnsi="Poppins" w:cs="Poppins"/>
          <w:color w:val="0E2343"/>
          <w:kern w:val="0"/>
          <w:lang w:eastAsia="en-GB"/>
          <w14:ligatures w14:val="none"/>
        </w:rPr>
        <w:t>In this video we’re going to talk a little bit about what legal protections there are, reasonable adjustments, and benefits.</w:t>
      </w:r>
    </w:p>
    <w:p w:rsidR="005B61AE" w:rsidRPr="000E106A" w:rsidRDefault="005B61AE" w:rsidP="005B61AE">
      <w:pPr>
        <w:rPr>
          <w:rFonts w:ascii="Poppins" w:eastAsia="Times New Roman" w:hAnsi="Poppins" w:cs="Poppins"/>
          <w:color w:val="0E2343"/>
          <w:kern w:val="0"/>
          <w:lang w:eastAsia="en-GB"/>
          <w14:ligatures w14:val="none"/>
        </w:rPr>
      </w:pPr>
    </w:p>
    <w:p w:rsidR="005B61AE" w:rsidRPr="000E106A" w:rsidRDefault="005B61AE" w:rsidP="005B61AE">
      <w:pPr>
        <w:rPr>
          <w:rFonts w:ascii="Poppins" w:eastAsia="Times New Roman" w:hAnsi="Poppins" w:cs="Poppins"/>
          <w:color w:val="0E2343"/>
          <w:kern w:val="0"/>
          <w:lang w:eastAsia="en-GB"/>
          <w14:ligatures w14:val="none"/>
        </w:rPr>
      </w:pPr>
      <w:r w:rsidRPr="000E106A">
        <w:rPr>
          <w:rFonts w:ascii="Poppins" w:eastAsia="Times New Roman" w:hAnsi="Poppins" w:cs="Poppins"/>
          <w:color w:val="0E2343"/>
          <w:kern w:val="0"/>
          <w:lang w:eastAsia="en-GB"/>
          <w14:ligatures w14:val="none"/>
        </w:rPr>
        <w:t>It’s worth saying here at this point, that these are not always universally available to all autistic people and that in some cases, for example with legal protections and reasonable adjustments, the reality of their enforcement and practical use can be sadly limited.</w:t>
      </w:r>
    </w:p>
    <w:p w:rsidR="005B61AE" w:rsidRPr="000E106A" w:rsidRDefault="005B61AE" w:rsidP="005B61AE">
      <w:pPr>
        <w:rPr>
          <w:rFonts w:ascii="Poppins" w:eastAsia="Times New Roman" w:hAnsi="Poppins" w:cs="Poppins"/>
          <w:color w:val="0E2343"/>
          <w:kern w:val="0"/>
          <w:lang w:eastAsia="en-GB"/>
          <w14:ligatures w14:val="none"/>
        </w:rPr>
      </w:pPr>
    </w:p>
    <w:p w:rsidR="005B61AE" w:rsidRPr="000E106A" w:rsidRDefault="005B61AE" w:rsidP="005B61AE">
      <w:pPr>
        <w:rPr>
          <w:rFonts w:ascii="Poppins" w:eastAsia="Times New Roman" w:hAnsi="Poppins" w:cs="Poppins"/>
          <w:color w:val="0E2343"/>
          <w:kern w:val="0"/>
          <w:lang w:eastAsia="en-GB"/>
          <w14:ligatures w14:val="none"/>
        </w:rPr>
      </w:pPr>
      <w:r w:rsidRPr="000E106A">
        <w:rPr>
          <w:rFonts w:ascii="Poppins" w:eastAsia="Times New Roman" w:hAnsi="Poppins" w:cs="Poppins"/>
          <w:color w:val="0E2343"/>
          <w:kern w:val="0"/>
          <w:lang w:eastAsia="en-GB"/>
          <w14:ligatures w14:val="none"/>
        </w:rPr>
        <w:t>Although some autistic people do not see being autistic as a disability, for the purpose of equality and human rights legislation, it can be classified as a life-long disability.</w:t>
      </w:r>
    </w:p>
    <w:p w:rsidR="005B61AE" w:rsidRPr="000E106A" w:rsidRDefault="005B61AE" w:rsidP="005B61AE">
      <w:pPr>
        <w:rPr>
          <w:rFonts w:ascii="Poppins" w:eastAsia="Times New Roman" w:hAnsi="Poppins" w:cs="Poppins"/>
          <w:color w:val="0E2343"/>
          <w:kern w:val="0"/>
          <w:lang w:eastAsia="en-GB"/>
          <w14:ligatures w14:val="none"/>
        </w:rPr>
      </w:pPr>
    </w:p>
    <w:p w:rsidR="005B61AE" w:rsidRPr="000E106A" w:rsidRDefault="005B61AE" w:rsidP="005B61AE">
      <w:pPr>
        <w:rPr>
          <w:rFonts w:ascii="Poppins" w:eastAsia="Times New Roman" w:hAnsi="Poppins" w:cs="Poppins"/>
          <w:color w:val="0E2343"/>
          <w:kern w:val="0"/>
          <w:lang w:eastAsia="en-GB"/>
          <w14:ligatures w14:val="none"/>
        </w:rPr>
      </w:pPr>
      <w:r w:rsidRPr="000E106A">
        <w:rPr>
          <w:rFonts w:ascii="Poppins" w:eastAsia="Times New Roman" w:hAnsi="Poppins" w:cs="Poppins"/>
          <w:color w:val="0E2343"/>
          <w:kern w:val="0"/>
          <w:lang w:eastAsia="en-GB"/>
          <w14:ligatures w14:val="none"/>
        </w:rPr>
        <w:t>A major piece of legislation is the Equality Act 2010.</w:t>
      </w:r>
    </w:p>
    <w:p w:rsidR="005B61AE" w:rsidRPr="000E106A" w:rsidRDefault="005B61AE" w:rsidP="005B61AE">
      <w:pPr>
        <w:rPr>
          <w:rFonts w:ascii="Poppins" w:eastAsia="Times New Roman" w:hAnsi="Poppins" w:cs="Poppins"/>
          <w:color w:val="0E2343"/>
          <w:kern w:val="0"/>
          <w:lang w:eastAsia="en-GB"/>
          <w14:ligatures w14:val="none"/>
        </w:rPr>
      </w:pPr>
    </w:p>
    <w:p w:rsidR="005B61AE" w:rsidRPr="000E106A" w:rsidRDefault="005B61AE" w:rsidP="005B61AE">
      <w:pPr>
        <w:rPr>
          <w:rFonts w:ascii="Poppins" w:eastAsia="Times New Roman" w:hAnsi="Poppins" w:cs="Poppins"/>
          <w:color w:val="0E2343"/>
          <w:kern w:val="0"/>
          <w:lang w:eastAsia="en-GB"/>
          <w14:ligatures w14:val="none"/>
        </w:rPr>
      </w:pPr>
      <w:r w:rsidRPr="000E106A">
        <w:rPr>
          <w:rFonts w:ascii="Poppins" w:eastAsia="Times New Roman" w:hAnsi="Poppins" w:cs="Poppins"/>
          <w:color w:val="0E2343"/>
          <w:kern w:val="0"/>
          <w:lang w:eastAsia="en-GB"/>
          <w14:ligatures w14:val="none"/>
        </w:rPr>
        <w:t xml:space="preserve">In theory, there’s quite a few legal protections there linked to being a person with a disability. </w:t>
      </w:r>
    </w:p>
    <w:p w:rsidR="005B61AE" w:rsidRPr="000E106A" w:rsidRDefault="005B61AE" w:rsidP="005B61AE">
      <w:pPr>
        <w:rPr>
          <w:rFonts w:ascii="Poppins" w:eastAsia="Times New Roman" w:hAnsi="Poppins" w:cs="Poppins"/>
          <w:color w:val="0E2343"/>
          <w:kern w:val="0"/>
          <w:lang w:eastAsia="en-GB"/>
          <w14:ligatures w14:val="none"/>
        </w:rPr>
      </w:pPr>
    </w:p>
    <w:p w:rsidR="005B61AE" w:rsidRPr="000E106A" w:rsidRDefault="005B61AE" w:rsidP="005B61AE">
      <w:pPr>
        <w:rPr>
          <w:rFonts w:ascii="Poppins" w:eastAsia="Times New Roman" w:hAnsi="Poppins" w:cs="Poppins"/>
          <w:color w:val="0E2343"/>
          <w:kern w:val="0"/>
          <w:lang w:eastAsia="en-GB"/>
          <w14:ligatures w14:val="none"/>
        </w:rPr>
      </w:pPr>
      <w:r w:rsidRPr="000E106A">
        <w:rPr>
          <w:rFonts w:ascii="Poppins" w:eastAsia="Times New Roman" w:hAnsi="Poppins" w:cs="Poppins"/>
          <w:color w:val="0E2343"/>
          <w:kern w:val="0"/>
          <w:lang w:eastAsia="en-GB"/>
          <w14:ligatures w14:val="none"/>
        </w:rPr>
        <w:lastRenderedPageBreak/>
        <w:t>The United Nations Convention on the Rights of Persons with Disabilities is another major piece of relevant legislation for autistic people.</w:t>
      </w:r>
    </w:p>
    <w:p w:rsidR="005B61AE" w:rsidRPr="000E106A" w:rsidRDefault="005B61AE" w:rsidP="005B61AE">
      <w:pPr>
        <w:rPr>
          <w:rFonts w:ascii="Poppins" w:eastAsia="Times New Roman" w:hAnsi="Poppins" w:cs="Poppins"/>
          <w:color w:val="0E2343"/>
          <w:kern w:val="0"/>
          <w:lang w:eastAsia="en-GB"/>
          <w14:ligatures w14:val="none"/>
        </w:rPr>
      </w:pPr>
    </w:p>
    <w:p w:rsidR="005B61AE" w:rsidRPr="000E106A" w:rsidRDefault="005B61AE" w:rsidP="005B61AE">
      <w:pPr>
        <w:rPr>
          <w:rFonts w:ascii="Poppins" w:eastAsia="Times New Roman" w:hAnsi="Poppins" w:cs="Poppins"/>
          <w:color w:val="0E2343"/>
          <w:kern w:val="0"/>
          <w:lang w:eastAsia="en-GB"/>
          <w14:ligatures w14:val="none"/>
        </w:rPr>
      </w:pPr>
      <w:r w:rsidRPr="000E106A">
        <w:rPr>
          <w:rFonts w:ascii="Poppins" w:eastAsia="Times New Roman" w:hAnsi="Poppins" w:cs="Poppins"/>
          <w:color w:val="0E2343"/>
          <w:kern w:val="0"/>
          <w:lang w:eastAsia="en-GB"/>
          <w14:ligatures w14:val="none"/>
        </w:rPr>
        <w:t>There are others too, and more information and links on this legislation is available in the information packs linked to this video</w:t>
      </w:r>
      <w:r w:rsidR="00CA3038">
        <w:rPr>
          <w:rFonts w:ascii="Poppins" w:eastAsia="Times New Roman" w:hAnsi="Poppins" w:cs="Poppins"/>
          <w:color w:val="0E2343"/>
          <w:kern w:val="0"/>
          <w:lang w:eastAsia="en-GB"/>
          <w14:ligatures w14:val="none"/>
        </w:rPr>
        <w:t>.</w:t>
      </w:r>
    </w:p>
    <w:p w:rsidR="005B61AE" w:rsidRPr="000E106A" w:rsidRDefault="005B61AE" w:rsidP="005B61AE">
      <w:pPr>
        <w:rPr>
          <w:rFonts w:ascii="Poppins" w:eastAsia="Times New Roman" w:hAnsi="Poppins" w:cs="Poppins"/>
          <w:color w:val="0E2343"/>
          <w:kern w:val="0"/>
          <w:lang w:eastAsia="en-GB"/>
          <w14:ligatures w14:val="none"/>
        </w:rPr>
      </w:pPr>
    </w:p>
    <w:p w:rsidR="005B61AE" w:rsidRPr="000E106A" w:rsidRDefault="005B61AE" w:rsidP="005B61AE">
      <w:pPr>
        <w:rPr>
          <w:rFonts w:ascii="Poppins" w:eastAsia="Times New Roman" w:hAnsi="Poppins" w:cs="Poppins"/>
          <w:color w:val="0E2343"/>
          <w:kern w:val="0"/>
          <w:lang w:eastAsia="en-GB"/>
          <w14:ligatures w14:val="none"/>
        </w:rPr>
      </w:pPr>
      <w:r w:rsidRPr="000E106A">
        <w:rPr>
          <w:rFonts w:ascii="Poppins" w:eastAsia="Times New Roman" w:hAnsi="Poppins" w:cs="Poppins"/>
          <w:color w:val="0E2343"/>
          <w:kern w:val="0"/>
          <w:lang w:eastAsia="en-GB"/>
          <w14:ligatures w14:val="none"/>
        </w:rPr>
        <w:t>Reasonable adjustments are a legally protected process that allows you to request reasonable changes to allow you parity of access to services, to education or to allow you to do your job better.</w:t>
      </w:r>
    </w:p>
    <w:p w:rsidR="005B61AE" w:rsidRDefault="005B61AE" w:rsidP="005B61AE">
      <w:pPr>
        <w:rPr>
          <w:rFonts w:ascii="Poppins" w:eastAsia="Times New Roman" w:hAnsi="Poppins" w:cs="Poppins"/>
          <w:color w:val="0E2343"/>
          <w:kern w:val="0"/>
          <w:lang w:eastAsia="en-GB"/>
          <w14:ligatures w14:val="none"/>
        </w:rPr>
      </w:pPr>
    </w:p>
    <w:p w:rsidR="005B61AE" w:rsidRPr="000E106A" w:rsidRDefault="005B61AE" w:rsidP="005B61AE">
      <w:pPr>
        <w:rPr>
          <w:rFonts w:ascii="Poppins" w:eastAsia="Times New Roman" w:hAnsi="Poppins" w:cs="Poppins"/>
          <w:color w:val="0E2343"/>
          <w:kern w:val="0"/>
          <w:lang w:eastAsia="en-GB"/>
          <w14:ligatures w14:val="none"/>
        </w:rPr>
      </w:pPr>
      <w:r w:rsidRPr="000E106A">
        <w:rPr>
          <w:rFonts w:ascii="Poppins" w:eastAsia="Times New Roman" w:hAnsi="Poppins" w:cs="Poppins"/>
          <w:color w:val="0E2343"/>
          <w:kern w:val="0"/>
          <w:lang w:eastAsia="en-GB"/>
          <w14:ligatures w14:val="none"/>
        </w:rPr>
        <w:t>It’s a subject that comes up quite a lot for autistic people, particularly with autistic adults.</w:t>
      </w:r>
    </w:p>
    <w:p w:rsidR="005B61AE" w:rsidRPr="000E106A" w:rsidRDefault="005B61AE" w:rsidP="005B61AE">
      <w:pPr>
        <w:rPr>
          <w:rFonts w:ascii="Poppins" w:eastAsia="Times New Roman" w:hAnsi="Poppins" w:cs="Poppins"/>
          <w:color w:val="0E2343"/>
          <w:kern w:val="0"/>
          <w:lang w:eastAsia="en-GB"/>
          <w14:ligatures w14:val="none"/>
        </w:rPr>
      </w:pPr>
    </w:p>
    <w:p w:rsidR="005B61AE" w:rsidRPr="000E106A" w:rsidRDefault="005B61AE" w:rsidP="005B61AE">
      <w:pPr>
        <w:rPr>
          <w:rFonts w:ascii="Poppins" w:eastAsia="Times New Roman" w:hAnsi="Poppins" w:cs="Poppins"/>
          <w:color w:val="0E2343"/>
          <w:kern w:val="0"/>
          <w:lang w:eastAsia="en-GB"/>
          <w14:ligatures w14:val="none"/>
        </w:rPr>
      </w:pPr>
      <w:r w:rsidRPr="000E106A">
        <w:rPr>
          <w:rFonts w:ascii="Poppins" w:eastAsia="Times New Roman" w:hAnsi="Poppins" w:cs="Poppins"/>
          <w:color w:val="0E2343"/>
          <w:kern w:val="0"/>
          <w:lang w:eastAsia="en-GB"/>
          <w14:ligatures w14:val="none"/>
        </w:rPr>
        <w:t>Employers are only required to make adjustments that are reasonable. Factors such as the cost and practicality of making an adjustment and the resources available to an employer may also be relevant in deciding what is reasonable.</w:t>
      </w:r>
    </w:p>
    <w:p w:rsidR="005B61AE" w:rsidRPr="000E106A" w:rsidRDefault="005B61AE" w:rsidP="005B61AE">
      <w:pPr>
        <w:rPr>
          <w:rFonts w:ascii="Poppins" w:eastAsia="Times New Roman" w:hAnsi="Poppins" w:cs="Poppins"/>
          <w:color w:val="0E2343"/>
          <w:kern w:val="0"/>
          <w:lang w:eastAsia="en-GB"/>
          <w14:ligatures w14:val="none"/>
        </w:rPr>
      </w:pPr>
    </w:p>
    <w:p w:rsidR="005B61AE" w:rsidRPr="000E106A" w:rsidRDefault="005B61AE" w:rsidP="005B61AE">
      <w:pPr>
        <w:rPr>
          <w:rFonts w:ascii="Poppins" w:eastAsia="Times New Roman" w:hAnsi="Poppins" w:cs="Poppins"/>
          <w:color w:val="0E2343"/>
          <w:kern w:val="0"/>
          <w:lang w:eastAsia="en-GB"/>
          <w14:ligatures w14:val="none"/>
        </w:rPr>
      </w:pPr>
      <w:r w:rsidRPr="000E106A">
        <w:rPr>
          <w:rFonts w:ascii="Poppins" w:eastAsia="Times New Roman" w:hAnsi="Poppins" w:cs="Poppins"/>
          <w:color w:val="0E2343"/>
          <w:kern w:val="0"/>
          <w:lang w:eastAsia="en-GB"/>
          <w14:ligatures w14:val="none"/>
        </w:rPr>
        <w:t>A reasonable adjustment could mean extra time in education, access to using a laptop or other assistive technologies.</w:t>
      </w:r>
    </w:p>
    <w:p w:rsidR="005B61AE" w:rsidRPr="000E106A" w:rsidRDefault="005B61AE" w:rsidP="005B61AE">
      <w:pPr>
        <w:rPr>
          <w:rFonts w:ascii="Poppins" w:eastAsia="Times New Roman" w:hAnsi="Poppins" w:cs="Poppins"/>
          <w:color w:val="0E2343"/>
          <w:kern w:val="0"/>
          <w:lang w:eastAsia="en-GB"/>
          <w14:ligatures w14:val="none"/>
        </w:rPr>
      </w:pPr>
    </w:p>
    <w:p w:rsidR="005B61AE" w:rsidRPr="000E106A" w:rsidRDefault="005B61AE" w:rsidP="005B61AE">
      <w:pPr>
        <w:rPr>
          <w:rFonts w:ascii="Poppins" w:eastAsia="Times New Roman" w:hAnsi="Poppins" w:cs="Poppins"/>
          <w:color w:val="0E2343"/>
          <w:kern w:val="0"/>
          <w:lang w:eastAsia="en-GB"/>
          <w14:ligatures w14:val="none"/>
        </w:rPr>
      </w:pPr>
      <w:r w:rsidRPr="000E106A">
        <w:rPr>
          <w:rFonts w:ascii="Poppins" w:eastAsia="Times New Roman" w:hAnsi="Poppins" w:cs="Poppins"/>
          <w:color w:val="0E2343"/>
          <w:kern w:val="0"/>
          <w:lang w:eastAsia="en-GB"/>
          <w14:ligatures w14:val="none"/>
        </w:rPr>
        <w:t>It might be accessing information or communicating in a different format, e.g. a transcript of information instead of it being in a video or audio clip, or vice versa. We offer this service for all the Embrace Autism video series.</w:t>
      </w:r>
    </w:p>
    <w:p w:rsidR="005B61AE" w:rsidRPr="000E106A" w:rsidRDefault="005B61AE" w:rsidP="005B61AE">
      <w:pPr>
        <w:rPr>
          <w:rFonts w:ascii="Poppins" w:eastAsia="Times New Roman" w:hAnsi="Poppins" w:cs="Poppins"/>
          <w:color w:val="0E2343"/>
          <w:kern w:val="0"/>
          <w:lang w:eastAsia="en-GB"/>
          <w14:ligatures w14:val="none"/>
        </w:rPr>
      </w:pPr>
    </w:p>
    <w:p w:rsidR="005B61AE" w:rsidRPr="000E106A" w:rsidRDefault="005B61AE" w:rsidP="005B61AE">
      <w:pPr>
        <w:rPr>
          <w:rFonts w:ascii="Poppins" w:eastAsia="Times New Roman" w:hAnsi="Poppins" w:cs="Poppins"/>
          <w:color w:val="0E2343"/>
          <w:kern w:val="0"/>
          <w:lang w:eastAsia="en-GB"/>
          <w14:ligatures w14:val="none"/>
        </w:rPr>
      </w:pPr>
      <w:r w:rsidRPr="000E106A">
        <w:rPr>
          <w:rFonts w:ascii="Poppins" w:eastAsia="Times New Roman" w:hAnsi="Poppins" w:cs="Poppins"/>
          <w:color w:val="0E2343"/>
          <w:kern w:val="0"/>
          <w:lang w:eastAsia="en-GB"/>
          <w14:ligatures w14:val="none"/>
        </w:rPr>
        <w:t xml:space="preserve">As nice as they are in principle, in the real world, reasonable adjustments are not the ‘cure all’ that they should be. </w:t>
      </w:r>
    </w:p>
    <w:p w:rsidR="005B61AE" w:rsidRPr="000E106A" w:rsidRDefault="005B61AE" w:rsidP="005B61AE">
      <w:pPr>
        <w:rPr>
          <w:rFonts w:ascii="Poppins" w:eastAsia="Times New Roman" w:hAnsi="Poppins" w:cs="Poppins"/>
          <w:color w:val="0E2343"/>
          <w:kern w:val="0"/>
          <w:lang w:eastAsia="en-GB"/>
          <w14:ligatures w14:val="none"/>
        </w:rPr>
      </w:pPr>
    </w:p>
    <w:p w:rsidR="005B61AE" w:rsidRPr="000E106A" w:rsidRDefault="005B61AE" w:rsidP="005B61AE">
      <w:pPr>
        <w:rPr>
          <w:rFonts w:ascii="Poppins" w:eastAsia="Times New Roman" w:hAnsi="Poppins" w:cs="Poppins"/>
          <w:color w:val="0E2343"/>
          <w:kern w:val="0"/>
          <w:lang w:eastAsia="en-GB"/>
          <w14:ligatures w14:val="none"/>
        </w:rPr>
      </w:pPr>
      <w:r w:rsidRPr="000E106A">
        <w:rPr>
          <w:rFonts w:ascii="Poppins" w:eastAsia="Times New Roman" w:hAnsi="Poppins" w:cs="Poppins"/>
          <w:color w:val="0E2343"/>
          <w:kern w:val="0"/>
          <w:lang w:eastAsia="en-GB"/>
          <w14:ligatures w14:val="none"/>
        </w:rPr>
        <w:t>In some situations, for example, employment, these are not always accessible, even though they should be. In some cases</w:t>
      </w:r>
      <w:r w:rsidR="00CA3038">
        <w:rPr>
          <w:rFonts w:ascii="Poppins" w:eastAsia="Times New Roman" w:hAnsi="Poppins" w:cs="Poppins"/>
          <w:color w:val="0E2343"/>
          <w:kern w:val="0"/>
          <w:lang w:eastAsia="en-GB"/>
          <w14:ligatures w14:val="none"/>
        </w:rPr>
        <w:t>,</w:t>
      </w:r>
      <w:r w:rsidRPr="000E106A">
        <w:rPr>
          <w:rFonts w:ascii="Poppins" w:eastAsia="Times New Roman" w:hAnsi="Poppins" w:cs="Poppins"/>
          <w:color w:val="0E2343"/>
          <w:kern w:val="0"/>
          <w:lang w:eastAsia="en-GB"/>
          <w14:ligatures w14:val="none"/>
        </w:rPr>
        <w:t xml:space="preserve"> it can in reality disadvantage you further for requesting them with some people and </w:t>
      </w:r>
      <w:r w:rsidR="00CA3038">
        <w:rPr>
          <w:rFonts w:ascii="Poppins" w:eastAsia="Times New Roman" w:hAnsi="Poppins" w:cs="Poppins"/>
          <w:color w:val="0E2343"/>
          <w:kern w:val="0"/>
          <w:lang w:eastAsia="en-GB"/>
          <w14:ligatures w14:val="none"/>
        </w:rPr>
        <w:t xml:space="preserve">some </w:t>
      </w:r>
      <w:r w:rsidRPr="000E106A">
        <w:rPr>
          <w:rFonts w:ascii="Poppins" w:eastAsia="Times New Roman" w:hAnsi="Poppins" w:cs="Poppins"/>
          <w:color w:val="0E2343"/>
          <w:kern w:val="0"/>
          <w:lang w:eastAsia="en-GB"/>
          <w14:ligatures w14:val="none"/>
        </w:rPr>
        <w:t xml:space="preserve">organisations. </w:t>
      </w:r>
    </w:p>
    <w:p w:rsidR="005B61AE" w:rsidRPr="000E106A" w:rsidRDefault="005B61AE" w:rsidP="005B61AE">
      <w:pPr>
        <w:rPr>
          <w:rFonts w:ascii="Poppins" w:eastAsia="Times New Roman" w:hAnsi="Poppins" w:cs="Poppins"/>
          <w:color w:val="0E2343"/>
          <w:kern w:val="0"/>
          <w:lang w:eastAsia="en-GB"/>
          <w14:ligatures w14:val="none"/>
        </w:rPr>
      </w:pPr>
    </w:p>
    <w:p w:rsidR="005B61AE" w:rsidRPr="000E106A" w:rsidRDefault="005B61AE" w:rsidP="005B61AE">
      <w:pPr>
        <w:rPr>
          <w:rFonts w:ascii="Poppins" w:eastAsia="Times New Roman" w:hAnsi="Poppins" w:cs="Poppins"/>
          <w:color w:val="0E2343"/>
          <w:kern w:val="0"/>
          <w:lang w:eastAsia="en-GB"/>
          <w14:ligatures w14:val="none"/>
        </w:rPr>
      </w:pPr>
      <w:r w:rsidRPr="000E106A">
        <w:rPr>
          <w:rFonts w:ascii="Poppins" w:eastAsia="Times New Roman" w:hAnsi="Poppins" w:cs="Poppins"/>
          <w:color w:val="0E2343"/>
          <w:kern w:val="0"/>
          <w:lang w:eastAsia="en-GB"/>
          <w14:ligatures w14:val="none"/>
        </w:rPr>
        <w:lastRenderedPageBreak/>
        <w:t>It’s good to think through the negative as well as positive impact of requesting reasonable adjustments.</w:t>
      </w:r>
    </w:p>
    <w:p w:rsidR="005B61AE" w:rsidRPr="000E106A" w:rsidRDefault="005B61AE" w:rsidP="005B61AE">
      <w:pPr>
        <w:rPr>
          <w:rFonts w:ascii="Poppins" w:eastAsia="Times New Roman" w:hAnsi="Poppins" w:cs="Poppins"/>
          <w:color w:val="0E2343"/>
          <w:kern w:val="0"/>
          <w:lang w:eastAsia="en-GB"/>
          <w14:ligatures w14:val="none"/>
        </w:rPr>
      </w:pPr>
    </w:p>
    <w:p w:rsidR="005B61AE" w:rsidRPr="000E106A" w:rsidRDefault="005B61AE" w:rsidP="005B61AE">
      <w:pPr>
        <w:rPr>
          <w:rFonts w:ascii="Poppins" w:eastAsia="Times New Roman" w:hAnsi="Poppins" w:cs="Poppins"/>
          <w:color w:val="0E2343"/>
          <w:kern w:val="0"/>
          <w:lang w:eastAsia="en-GB"/>
          <w14:ligatures w14:val="none"/>
        </w:rPr>
      </w:pPr>
      <w:r w:rsidRPr="000E106A">
        <w:rPr>
          <w:rFonts w:ascii="Poppins" w:eastAsia="Times New Roman" w:hAnsi="Poppins" w:cs="Poppins"/>
          <w:color w:val="0E2343"/>
          <w:kern w:val="0"/>
          <w:lang w:eastAsia="en-GB"/>
          <w14:ligatures w14:val="none"/>
        </w:rPr>
        <w:t>From my own experience, when I've been openly autistic in employed situations, asking for reasonable adjustments and being open about being autistic actually had quite a negative effect on my role within that organisation. I know it goes against the grain and it even goes against quite a lot of the legislation that's here, but that was the reality.</w:t>
      </w:r>
    </w:p>
    <w:p w:rsidR="005B61AE" w:rsidRPr="000E106A" w:rsidRDefault="005B61AE" w:rsidP="005B61AE">
      <w:pPr>
        <w:rPr>
          <w:rFonts w:ascii="Poppins" w:eastAsia="Times New Roman" w:hAnsi="Poppins" w:cs="Poppins"/>
          <w:color w:val="0E2343"/>
          <w:kern w:val="0"/>
          <w:lang w:eastAsia="en-GB"/>
          <w14:ligatures w14:val="none"/>
        </w:rPr>
      </w:pPr>
    </w:p>
    <w:p w:rsidR="005B61AE" w:rsidRPr="000E106A" w:rsidRDefault="005B61AE" w:rsidP="005B61AE">
      <w:pPr>
        <w:rPr>
          <w:rFonts w:ascii="Poppins" w:eastAsia="Times New Roman" w:hAnsi="Poppins" w:cs="Poppins"/>
          <w:color w:val="0E2343"/>
          <w:kern w:val="0"/>
          <w:lang w:eastAsia="en-GB"/>
          <w14:ligatures w14:val="none"/>
        </w:rPr>
      </w:pPr>
      <w:r w:rsidRPr="000E106A">
        <w:rPr>
          <w:rFonts w:ascii="Poppins" w:eastAsia="Times New Roman" w:hAnsi="Poppins" w:cs="Poppins"/>
          <w:color w:val="0E2343"/>
          <w:kern w:val="0"/>
          <w:lang w:eastAsia="en-GB"/>
          <w14:ligatures w14:val="none"/>
        </w:rPr>
        <w:t>As an individual, certainly if it's a big organisation, all the power lies with a big organisation.</w:t>
      </w:r>
    </w:p>
    <w:p w:rsidR="005B61AE" w:rsidRPr="000E106A" w:rsidRDefault="005B61AE" w:rsidP="005B61AE">
      <w:pPr>
        <w:rPr>
          <w:rFonts w:ascii="Poppins" w:eastAsia="Times New Roman" w:hAnsi="Poppins" w:cs="Poppins"/>
          <w:color w:val="0E2343"/>
          <w:kern w:val="0"/>
          <w:lang w:eastAsia="en-GB"/>
          <w14:ligatures w14:val="none"/>
        </w:rPr>
      </w:pPr>
    </w:p>
    <w:p w:rsidR="005B61AE" w:rsidRPr="000E106A" w:rsidRDefault="005B61AE" w:rsidP="005B61AE">
      <w:pPr>
        <w:rPr>
          <w:rFonts w:ascii="Poppins" w:eastAsia="Times New Roman" w:hAnsi="Poppins" w:cs="Poppins"/>
          <w:color w:val="0E2343"/>
          <w:kern w:val="0"/>
          <w:lang w:eastAsia="en-GB"/>
          <w14:ligatures w14:val="none"/>
        </w:rPr>
      </w:pPr>
      <w:r w:rsidRPr="000E106A">
        <w:rPr>
          <w:rFonts w:ascii="Poppins" w:eastAsia="Times New Roman" w:hAnsi="Poppins" w:cs="Poppins"/>
          <w:color w:val="0E2343"/>
          <w:kern w:val="0"/>
          <w:lang w:eastAsia="en-GB"/>
          <w14:ligatures w14:val="none"/>
        </w:rPr>
        <w:t>You really are at the mercy of “do you have an understanding progressive employer or don't you?”</w:t>
      </w:r>
    </w:p>
    <w:p w:rsidR="005B61AE" w:rsidRPr="000E106A" w:rsidRDefault="005B61AE" w:rsidP="005B61AE">
      <w:pPr>
        <w:rPr>
          <w:rFonts w:ascii="Poppins" w:eastAsia="Times New Roman" w:hAnsi="Poppins" w:cs="Poppins"/>
          <w:color w:val="0E2343"/>
          <w:kern w:val="0"/>
          <w:lang w:eastAsia="en-GB"/>
          <w14:ligatures w14:val="none"/>
        </w:rPr>
      </w:pPr>
    </w:p>
    <w:p w:rsidR="005B61AE" w:rsidRPr="000E106A" w:rsidRDefault="005B61AE" w:rsidP="005B61AE">
      <w:pPr>
        <w:rPr>
          <w:rFonts w:ascii="Poppins" w:eastAsia="Times New Roman" w:hAnsi="Poppins" w:cs="Poppins"/>
          <w:color w:val="0E2343"/>
          <w:kern w:val="0"/>
          <w:lang w:eastAsia="en-GB"/>
          <w14:ligatures w14:val="none"/>
        </w:rPr>
      </w:pPr>
      <w:r w:rsidRPr="000E106A">
        <w:rPr>
          <w:rFonts w:ascii="Poppins" w:eastAsia="Times New Roman" w:hAnsi="Poppins" w:cs="Poppins"/>
          <w:color w:val="0E2343"/>
          <w:kern w:val="0"/>
          <w:lang w:eastAsia="en-GB"/>
          <w14:ligatures w14:val="none"/>
        </w:rPr>
        <w:t xml:space="preserve">We can't say what the right answer is, if you should do it or if you shouldn't do it, but what we would like to be able to help you with is to give you enough information to make an informed decision. </w:t>
      </w:r>
    </w:p>
    <w:p w:rsidR="005B61AE" w:rsidRPr="000E106A" w:rsidRDefault="005B61AE" w:rsidP="005B61AE">
      <w:pPr>
        <w:rPr>
          <w:rFonts w:ascii="Poppins" w:eastAsia="Times New Roman" w:hAnsi="Poppins" w:cs="Poppins"/>
          <w:color w:val="0E2343"/>
          <w:kern w:val="0"/>
          <w:lang w:eastAsia="en-GB"/>
          <w14:ligatures w14:val="none"/>
        </w:rPr>
      </w:pPr>
    </w:p>
    <w:p w:rsidR="005B61AE" w:rsidRPr="000E106A" w:rsidRDefault="005B61AE" w:rsidP="005B61AE">
      <w:pPr>
        <w:rPr>
          <w:rFonts w:ascii="Poppins" w:eastAsia="Times New Roman" w:hAnsi="Poppins" w:cs="Poppins"/>
          <w:color w:val="0E2343"/>
          <w:kern w:val="0"/>
          <w:lang w:eastAsia="en-GB"/>
          <w14:ligatures w14:val="none"/>
        </w:rPr>
      </w:pPr>
      <w:r w:rsidRPr="000E106A">
        <w:rPr>
          <w:rFonts w:ascii="Poppins" w:eastAsia="Times New Roman" w:hAnsi="Poppins" w:cs="Poppins"/>
          <w:color w:val="0E2343"/>
          <w:kern w:val="0"/>
          <w:lang w:eastAsia="en-GB"/>
          <w14:ligatures w14:val="none"/>
        </w:rPr>
        <w:t xml:space="preserve">It can be difficult to know what you need if you don't know what's available or you don't know what you're allowed to ask for in the first place. </w:t>
      </w:r>
    </w:p>
    <w:p w:rsidR="005B61AE" w:rsidRPr="000E106A" w:rsidRDefault="005B61AE" w:rsidP="005B61AE">
      <w:pPr>
        <w:rPr>
          <w:rFonts w:ascii="Poppins" w:eastAsia="Times New Roman" w:hAnsi="Poppins" w:cs="Poppins"/>
          <w:color w:val="0E2343"/>
          <w:kern w:val="0"/>
          <w:lang w:eastAsia="en-GB"/>
          <w14:ligatures w14:val="none"/>
        </w:rPr>
      </w:pPr>
    </w:p>
    <w:p w:rsidR="005B61AE" w:rsidRPr="000E106A" w:rsidRDefault="005B61AE" w:rsidP="005B61AE">
      <w:pPr>
        <w:rPr>
          <w:rFonts w:ascii="Poppins" w:eastAsia="Times New Roman" w:hAnsi="Poppins" w:cs="Poppins"/>
          <w:color w:val="0E2343"/>
          <w:kern w:val="0"/>
          <w:lang w:eastAsia="en-GB"/>
          <w14:ligatures w14:val="none"/>
        </w:rPr>
      </w:pPr>
      <w:r w:rsidRPr="000E106A">
        <w:rPr>
          <w:rFonts w:ascii="Poppins" w:eastAsia="Times New Roman" w:hAnsi="Poppins" w:cs="Poppins"/>
          <w:color w:val="0E2343"/>
          <w:kern w:val="0"/>
          <w:lang w:eastAsia="en-GB"/>
          <w14:ligatures w14:val="none"/>
        </w:rPr>
        <w:t>There’s so much we could potentially cover here that we’ve only touched on in this video. There’s more information available in the pack linked to this video and we've got quite a lot of information on some of the benefits that you might be able to access as an autistic person.</w:t>
      </w:r>
    </w:p>
    <w:p w:rsidR="005B61AE" w:rsidRPr="000E106A" w:rsidRDefault="005B61AE" w:rsidP="005B61AE">
      <w:pPr>
        <w:rPr>
          <w:rFonts w:ascii="Poppins" w:eastAsia="Times New Roman" w:hAnsi="Poppins" w:cs="Poppins"/>
          <w:color w:val="0E2343"/>
          <w:kern w:val="0"/>
          <w:lang w:eastAsia="en-GB"/>
          <w14:ligatures w14:val="none"/>
        </w:rPr>
      </w:pPr>
    </w:p>
    <w:p w:rsidR="005B61AE" w:rsidRPr="000E106A" w:rsidRDefault="005B61AE" w:rsidP="005B61AE">
      <w:pPr>
        <w:rPr>
          <w:rFonts w:ascii="Poppins" w:eastAsia="Times New Roman" w:hAnsi="Poppins" w:cs="Poppins"/>
          <w:color w:val="0E2343"/>
          <w:kern w:val="0"/>
          <w:lang w:eastAsia="en-GB"/>
          <w14:ligatures w14:val="none"/>
        </w:rPr>
      </w:pPr>
      <w:r w:rsidRPr="000E106A">
        <w:rPr>
          <w:rFonts w:ascii="Poppins" w:eastAsia="Times New Roman" w:hAnsi="Poppins" w:cs="Poppins"/>
          <w:color w:val="0E2343"/>
          <w:kern w:val="0"/>
          <w:lang w:eastAsia="en-GB"/>
          <w14:ligatures w14:val="none"/>
        </w:rPr>
        <w:t>Don't feel that you've got to go through any of the this alone. There are a lot of organisations out there that whose sole purpose is to support you accessing benefits, accessing reasonable adjustments and people that will be able to provide you with formal guidance as to what to do here.</w:t>
      </w:r>
    </w:p>
    <w:p w:rsidR="005B61AE" w:rsidRPr="000E106A" w:rsidRDefault="005B61AE" w:rsidP="005B61AE">
      <w:pPr>
        <w:rPr>
          <w:rFonts w:ascii="Poppins" w:eastAsia="Times New Roman" w:hAnsi="Poppins" w:cs="Poppins"/>
          <w:color w:val="0E2343"/>
          <w:kern w:val="0"/>
          <w:lang w:eastAsia="en-GB"/>
          <w14:ligatures w14:val="none"/>
        </w:rPr>
      </w:pPr>
    </w:p>
    <w:p w:rsidR="005B61AE" w:rsidRPr="000E106A" w:rsidRDefault="005B61AE" w:rsidP="005B61AE">
      <w:pPr>
        <w:rPr>
          <w:rFonts w:ascii="Poppins" w:eastAsia="Times New Roman" w:hAnsi="Poppins" w:cs="Poppins"/>
          <w:color w:val="0E2343"/>
          <w:kern w:val="0"/>
          <w:lang w:eastAsia="en-GB"/>
          <w14:ligatures w14:val="none"/>
        </w:rPr>
      </w:pPr>
      <w:r w:rsidRPr="000E106A">
        <w:rPr>
          <w:rFonts w:ascii="Poppins" w:eastAsia="Times New Roman" w:hAnsi="Poppins" w:cs="Poppins"/>
          <w:color w:val="0E2343"/>
          <w:kern w:val="0"/>
          <w:lang w:eastAsia="en-GB"/>
          <w14:ligatures w14:val="none"/>
        </w:rPr>
        <w:lastRenderedPageBreak/>
        <w:t>Thank you for watching this video and we hope you found some useful tips and pointers of potentially where to go to look next for more information, or if you need advice on any of</w:t>
      </w:r>
      <w:r>
        <w:rPr>
          <w:rFonts w:ascii="Poppins" w:eastAsia="Times New Roman" w:hAnsi="Poppins" w:cs="Poppins"/>
          <w:color w:val="0E2343"/>
          <w:kern w:val="0"/>
          <w:lang w:eastAsia="en-GB"/>
          <w14:ligatures w14:val="none"/>
        </w:rPr>
        <w:t xml:space="preserve"> </w:t>
      </w:r>
      <w:r w:rsidRPr="000E106A">
        <w:rPr>
          <w:rFonts w:ascii="Poppins" w:eastAsia="Times New Roman" w:hAnsi="Poppins" w:cs="Poppins"/>
          <w:color w:val="0E2343"/>
          <w:kern w:val="0"/>
          <w:lang w:eastAsia="en-GB"/>
          <w14:ligatures w14:val="none"/>
        </w:rPr>
        <w:t xml:space="preserve">the things that we've touched on here. </w:t>
      </w:r>
    </w:p>
    <w:p w:rsidR="005B61AE" w:rsidRPr="000E106A" w:rsidRDefault="005B61AE" w:rsidP="005B61AE">
      <w:pPr>
        <w:rPr>
          <w:rFonts w:ascii="Poppins" w:eastAsia="Times New Roman" w:hAnsi="Poppins" w:cs="Poppins"/>
          <w:color w:val="0E2343"/>
          <w:kern w:val="0"/>
          <w:lang w:eastAsia="en-GB"/>
          <w14:ligatures w14:val="none"/>
        </w:rPr>
      </w:pPr>
    </w:p>
    <w:p w:rsidR="00CA3038" w:rsidRDefault="005B61AE" w:rsidP="005B61AE">
      <w:pPr>
        <w:rPr>
          <w:rFonts w:ascii="Poppins" w:eastAsia="Times New Roman" w:hAnsi="Poppins" w:cs="Poppins"/>
          <w:color w:val="0E2343"/>
          <w:kern w:val="0"/>
          <w:lang w:eastAsia="en-GB"/>
          <w14:ligatures w14:val="none"/>
        </w:rPr>
      </w:pPr>
      <w:r w:rsidRPr="000E106A">
        <w:rPr>
          <w:rFonts w:ascii="Poppins" w:eastAsia="Times New Roman" w:hAnsi="Poppins" w:cs="Poppins"/>
          <w:color w:val="0E2343"/>
          <w:kern w:val="0"/>
          <w:lang w:eastAsia="en-GB"/>
          <w14:ligatures w14:val="none"/>
        </w:rPr>
        <w:t>Thank you for watching.</w:t>
      </w:r>
    </w:p>
    <w:p w:rsidR="00CA3038" w:rsidRDefault="00CA3038" w:rsidP="005B61AE">
      <w:pPr>
        <w:rPr>
          <w:rFonts w:ascii="Poppins" w:eastAsia="Times New Roman" w:hAnsi="Poppins" w:cs="Poppins"/>
          <w:color w:val="0E2343"/>
          <w:kern w:val="0"/>
          <w:lang w:eastAsia="en-GB"/>
          <w14:ligatures w14:val="none"/>
        </w:rPr>
      </w:pPr>
    </w:p>
    <w:p w:rsidR="00CA3038" w:rsidRPr="00DD464D" w:rsidRDefault="00CA3038" w:rsidP="00CA3038">
      <w:pPr>
        <w:rPr>
          <w:rFonts w:ascii="Poppins" w:hAnsi="Poppins" w:cs="Poppins"/>
          <w:color w:val="0E2343"/>
        </w:rPr>
      </w:pPr>
      <w:r>
        <w:rPr>
          <w:rFonts w:ascii="Poppins" w:eastAsia="Times New Roman" w:hAnsi="Poppins" w:cs="Poppins"/>
          <w:b/>
          <w:bCs/>
          <w:color w:val="0E2343"/>
          <w:lang w:eastAsia="en-GB"/>
        </w:rPr>
        <w:t>[END OF VIDEO]</w:t>
      </w:r>
    </w:p>
    <w:p w:rsidR="00CA53CA" w:rsidRPr="005B61AE" w:rsidRDefault="005B61AE" w:rsidP="005B61AE">
      <w:pPr>
        <w:rPr>
          <w:rFonts w:ascii="Poppins" w:eastAsia="Times New Roman" w:hAnsi="Poppins" w:cs="Poppins"/>
          <w:color w:val="0E2343"/>
          <w:kern w:val="0"/>
          <w:lang w:eastAsia="en-GB"/>
          <w14:ligatures w14:val="none"/>
        </w:rPr>
      </w:pPr>
      <w:r w:rsidRPr="000E106A">
        <w:rPr>
          <w:rFonts w:ascii="Poppins" w:eastAsia="Times New Roman" w:hAnsi="Poppins" w:cs="Poppins"/>
          <w:color w:val="0E2343"/>
          <w:kern w:val="0"/>
          <w:lang w:eastAsia="en-GB"/>
          <w14:ligatures w14:val="none"/>
        </w:rPr>
        <w:t xml:space="preserve">  </w:t>
      </w:r>
    </w:p>
    <w:sectPr w:rsidR="00CA53CA" w:rsidRPr="005B61A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1D4E" w:rsidRDefault="004A1D4E" w:rsidP="00EE4B3F">
      <w:r>
        <w:separator/>
      </w:r>
    </w:p>
  </w:endnote>
  <w:endnote w:type="continuationSeparator" w:id="0">
    <w:p w:rsidR="004A1D4E" w:rsidRDefault="004A1D4E" w:rsidP="00EE4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Poppins SemiBold">
    <w:panose1 w:val="00000700000000000000"/>
    <w:charset w:val="4D"/>
    <w:family w:val="auto"/>
    <w:pitch w:val="variable"/>
    <w:sig w:usb0="00008007" w:usb1="00000000" w:usb2="00000000" w:usb3="00000000" w:csb0="00000093" w:csb1="00000000"/>
  </w:font>
  <w:font w:name="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E48" w:rsidRDefault="00A96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B3F" w:rsidRDefault="00EE4B3F" w:rsidP="00EE4B3F">
    <w:pPr>
      <w:pStyle w:val="Footer"/>
      <w:jc w:val="center"/>
    </w:pPr>
    <w:r>
      <w:rPr>
        <w:noProof/>
      </w:rPr>
      <w:drawing>
        <wp:inline distT="0" distB="0" distL="0" distR="0" wp14:anchorId="6AC97836" wp14:editId="4E15A973">
          <wp:extent cx="1003300" cy="542674"/>
          <wp:effectExtent l="0" t="0" r="0" b="0"/>
          <wp:docPr id="1918127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12788" name="Picture 191812788"/>
                  <pic:cNvPicPr/>
                </pic:nvPicPr>
                <pic:blipFill>
                  <a:blip r:embed="rId1">
                    <a:extLst>
                      <a:ext uri="{28A0092B-C50C-407E-A947-70E740481C1C}">
                        <a14:useLocalDpi xmlns:a14="http://schemas.microsoft.com/office/drawing/2010/main" val="0"/>
                      </a:ext>
                    </a:extLst>
                  </a:blip>
                  <a:stretch>
                    <a:fillRect/>
                  </a:stretch>
                </pic:blipFill>
                <pic:spPr>
                  <a:xfrm>
                    <a:off x="0" y="0"/>
                    <a:ext cx="1052147" cy="569095"/>
                  </a:xfrm>
                  <a:prstGeom prst="rect">
                    <a:avLst/>
                  </a:prstGeom>
                </pic:spPr>
              </pic:pic>
            </a:graphicData>
          </a:graphic>
        </wp:inline>
      </w:drawing>
    </w:r>
  </w:p>
  <w:p w:rsidR="00EE4B3F" w:rsidRDefault="00EE4B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E48" w:rsidRDefault="00A96E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1D4E" w:rsidRDefault="004A1D4E" w:rsidP="00EE4B3F">
      <w:r>
        <w:separator/>
      </w:r>
    </w:p>
  </w:footnote>
  <w:footnote w:type="continuationSeparator" w:id="0">
    <w:p w:rsidR="004A1D4E" w:rsidRDefault="004A1D4E" w:rsidP="00EE4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E48" w:rsidRDefault="00A96E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B3F" w:rsidRDefault="0091027A" w:rsidP="00EE4B3F">
    <w:pPr>
      <w:pStyle w:val="Header"/>
      <w:pBdr>
        <w:bottom w:val="single" w:sz="4" w:space="1" w:color="auto"/>
      </w:pBdr>
      <w:tabs>
        <w:tab w:val="clear" w:pos="4513"/>
        <w:tab w:val="center" w:pos="4820"/>
      </w:tabs>
      <w:jc w:val="right"/>
      <w:rPr>
        <w:rFonts w:ascii="Poppins SemiBold" w:hAnsi="Poppins SemiBold" w:cs="Poppins SemiBold"/>
        <w:b/>
        <w:bCs/>
        <w:color w:val="0E2343"/>
        <w:sz w:val="40"/>
        <w:szCs w:val="40"/>
      </w:rPr>
    </w:pPr>
    <w:r>
      <w:rPr>
        <w:noProof/>
      </w:rPr>
      <w:drawing>
        <wp:anchor distT="0" distB="0" distL="114300" distR="114300" simplePos="0" relativeHeight="251658240" behindDoc="0" locked="0" layoutInCell="1" allowOverlap="1" wp14:anchorId="580F02F3">
          <wp:simplePos x="0" y="0"/>
          <wp:positionH relativeFrom="column">
            <wp:posOffset>0</wp:posOffset>
          </wp:positionH>
          <wp:positionV relativeFrom="paragraph">
            <wp:posOffset>-5080</wp:posOffset>
          </wp:positionV>
          <wp:extent cx="1453515" cy="673100"/>
          <wp:effectExtent l="0" t="0" r="0" b="0"/>
          <wp:wrapNone/>
          <wp:docPr id="10487698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769897" name="Picture 1048769897"/>
                  <pic:cNvPicPr/>
                </pic:nvPicPr>
                <pic:blipFill>
                  <a:blip r:embed="rId1">
                    <a:extLst>
                      <a:ext uri="{28A0092B-C50C-407E-A947-70E740481C1C}">
                        <a14:useLocalDpi xmlns:a14="http://schemas.microsoft.com/office/drawing/2010/main" val="0"/>
                      </a:ext>
                    </a:extLst>
                  </a:blip>
                  <a:stretch>
                    <a:fillRect/>
                  </a:stretch>
                </pic:blipFill>
                <pic:spPr>
                  <a:xfrm>
                    <a:off x="0" y="0"/>
                    <a:ext cx="1453515" cy="673100"/>
                  </a:xfrm>
                  <a:prstGeom prst="rect">
                    <a:avLst/>
                  </a:prstGeom>
                </pic:spPr>
              </pic:pic>
            </a:graphicData>
          </a:graphic>
          <wp14:sizeRelH relativeFrom="page">
            <wp14:pctWidth>0</wp14:pctWidth>
          </wp14:sizeRelH>
          <wp14:sizeRelV relativeFrom="page">
            <wp14:pctHeight>0</wp14:pctHeight>
          </wp14:sizeRelV>
        </wp:anchor>
      </w:drawing>
    </w:r>
    <w:r w:rsidR="005B61AE">
      <w:rPr>
        <w:rFonts w:ascii="Poppins SemiBold" w:hAnsi="Poppins SemiBold" w:cs="Poppins SemiBold"/>
        <w:b/>
        <w:bCs/>
        <w:color w:val="0E2343"/>
        <w:sz w:val="40"/>
        <w:szCs w:val="40"/>
      </w:rPr>
      <w:t>Written Transcript</w:t>
    </w:r>
    <w:r w:rsidR="00EE4B3F" w:rsidRPr="00EE4B3F">
      <w:rPr>
        <w:rFonts w:ascii="Poppins SemiBold" w:hAnsi="Poppins SemiBold" w:cs="Poppins SemiBold"/>
        <w:b/>
        <w:bCs/>
        <w:color w:val="0E2343"/>
        <w:sz w:val="40"/>
        <w:szCs w:val="40"/>
      </w:rPr>
      <w:t>:</w:t>
    </w:r>
  </w:p>
  <w:p w:rsidR="00EE4B3F" w:rsidRPr="00EE4B3F" w:rsidRDefault="00C95ABB" w:rsidP="00EE4B3F">
    <w:pPr>
      <w:pStyle w:val="Header"/>
      <w:pBdr>
        <w:bottom w:val="single" w:sz="4" w:space="1" w:color="auto"/>
      </w:pBdr>
      <w:tabs>
        <w:tab w:val="clear" w:pos="4513"/>
        <w:tab w:val="center" w:pos="4820"/>
      </w:tabs>
      <w:jc w:val="right"/>
      <w:rPr>
        <w:sz w:val="40"/>
        <w:szCs w:val="40"/>
      </w:rPr>
    </w:pPr>
    <w:r>
      <w:rPr>
        <w:rFonts w:ascii="Poppins SemiBold" w:hAnsi="Poppins SemiBold" w:cs="Poppins SemiBold"/>
        <w:b/>
        <w:bCs/>
        <w:color w:val="0E2343"/>
        <w:sz w:val="40"/>
        <w:szCs w:val="40"/>
      </w:rPr>
      <w:t>Video</w:t>
    </w:r>
    <w:r w:rsidR="00EE4B3F" w:rsidRPr="00EE4B3F">
      <w:rPr>
        <w:rFonts w:ascii="Poppins SemiBold" w:hAnsi="Poppins SemiBold" w:cs="Poppins SemiBold"/>
        <w:b/>
        <w:bCs/>
        <w:color w:val="0E2343"/>
        <w:sz w:val="40"/>
        <w:szCs w:val="40"/>
      </w:rPr>
      <w:t xml:space="preserve"> </w:t>
    </w:r>
    <w:r w:rsidR="00AF6CE6">
      <w:rPr>
        <w:rFonts w:ascii="Poppins SemiBold" w:hAnsi="Poppins SemiBold" w:cs="Poppins SemiBold"/>
        <w:b/>
        <w:bCs/>
        <w:color w:val="0E2343"/>
        <w:sz w:val="40"/>
        <w:szCs w:val="40"/>
      </w:rPr>
      <w:t>Five</w:t>
    </w:r>
  </w:p>
  <w:p w:rsidR="00EE4B3F" w:rsidRDefault="00EE4B3F">
    <w:pPr>
      <w:pStyle w:val="Header"/>
    </w:pPr>
  </w:p>
  <w:p w:rsidR="00EE4B3F" w:rsidRDefault="00EE4B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E48" w:rsidRDefault="00A96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321A4"/>
    <w:multiLevelType w:val="hybridMultilevel"/>
    <w:tmpl w:val="8F788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0D580D"/>
    <w:multiLevelType w:val="hybridMultilevel"/>
    <w:tmpl w:val="404AE4AA"/>
    <w:lvl w:ilvl="0" w:tplc="5E9616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BC4E96"/>
    <w:multiLevelType w:val="hybridMultilevel"/>
    <w:tmpl w:val="3F3679EE"/>
    <w:lvl w:ilvl="0" w:tplc="BD1EA606">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FE296F"/>
    <w:multiLevelType w:val="hybridMultilevel"/>
    <w:tmpl w:val="75F47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9C39E7"/>
    <w:multiLevelType w:val="hybridMultilevel"/>
    <w:tmpl w:val="0CCEA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8183880">
    <w:abstractNumId w:val="1"/>
  </w:num>
  <w:num w:numId="2" w16cid:durableId="1606958051">
    <w:abstractNumId w:val="2"/>
  </w:num>
  <w:num w:numId="3" w16cid:durableId="1681466148">
    <w:abstractNumId w:val="3"/>
  </w:num>
  <w:num w:numId="4" w16cid:durableId="617950391">
    <w:abstractNumId w:val="0"/>
  </w:num>
  <w:num w:numId="5" w16cid:durableId="1294485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B3F"/>
    <w:rsid w:val="00366314"/>
    <w:rsid w:val="004A1D4E"/>
    <w:rsid w:val="004F5036"/>
    <w:rsid w:val="005B61AE"/>
    <w:rsid w:val="005D06A8"/>
    <w:rsid w:val="0091027A"/>
    <w:rsid w:val="00A96E48"/>
    <w:rsid w:val="00AF6CE6"/>
    <w:rsid w:val="00B96CA5"/>
    <w:rsid w:val="00BF049F"/>
    <w:rsid w:val="00C54ADF"/>
    <w:rsid w:val="00C95ABB"/>
    <w:rsid w:val="00CA3038"/>
    <w:rsid w:val="00CA53CA"/>
    <w:rsid w:val="00E462AB"/>
    <w:rsid w:val="00ED6669"/>
    <w:rsid w:val="00EE4B3F"/>
    <w:rsid w:val="00F70E97"/>
    <w:rsid w:val="00F736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535A4"/>
  <w15:chartTrackingRefBased/>
  <w15:docId w15:val="{C74CDC6F-8A8C-E24B-B8CA-8177E046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1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B3F"/>
    <w:pPr>
      <w:tabs>
        <w:tab w:val="center" w:pos="4513"/>
        <w:tab w:val="right" w:pos="9026"/>
      </w:tabs>
    </w:pPr>
  </w:style>
  <w:style w:type="character" w:customStyle="1" w:styleId="HeaderChar">
    <w:name w:val="Header Char"/>
    <w:basedOn w:val="DefaultParagraphFont"/>
    <w:link w:val="Header"/>
    <w:uiPriority w:val="99"/>
    <w:rsid w:val="00EE4B3F"/>
  </w:style>
  <w:style w:type="paragraph" w:styleId="Footer">
    <w:name w:val="footer"/>
    <w:basedOn w:val="Normal"/>
    <w:link w:val="FooterChar"/>
    <w:uiPriority w:val="99"/>
    <w:unhideWhenUsed/>
    <w:rsid w:val="00EE4B3F"/>
    <w:pPr>
      <w:tabs>
        <w:tab w:val="center" w:pos="4513"/>
        <w:tab w:val="right" w:pos="9026"/>
      </w:tabs>
    </w:pPr>
  </w:style>
  <w:style w:type="character" w:customStyle="1" w:styleId="FooterChar">
    <w:name w:val="Footer Char"/>
    <w:basedOn w:val="DefaultParagraphFont"/>
    <w:link w:val="Footer"/>
    <w:uiPriority w:val="99"/>
    <w:rsid w:val="00EE4B3F"/>
  </w:style>
  <w:style w:type="paragraph" w:styleId="ListParagraph">
    <w:name w:val="List Paragraph"/>
    <w:basedOn w:val="Normal"/>
    <w:uiPriority w:val="34"/>
    <w:qFormat/>
    <w:rsid w:val="00EE4B3F"/>
    <w:pPr>
      <w:ind w:left="720"/>
      <w:contextualSpacing/>
    </w:pPr>
    <w:rPr>
      <w:kern w:val="0"/>
      <w14:ligatures w14:val="none"/>
    </w:rPr>
  </w:style>
  <w:style w:type="paragraph" w:customStyle="1" w:styleId="li1">
    <w:name w:val="li1"/>
    <w:basedOn w:val="Normal"/>
    <w:rsid w:val="00EE4B3F"/>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2">
    <w:name w:val="s2"/>
    <w:basedOn w:val="DefaultParagraphFont"/>
    <w:rsid w:val="00EE4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Talmadge</dc:creator>
  <cp:keywords/>
  <dc:description/>
  <cp:lastModifiedBy>Leila Talmadge</cp:lastModifiedBy>
  <cp:revision>3</cp:revision>
  <cp:lastPrinted>2023-11-10T16:38:00Z</cp:lastPrinted>
  <dcterms:created xsi:type="dcterms:W3CDTF">2023-12-18T15:18:00Z</dcterms:created>
  <dcterms:modified xsi:type="dcterms:W3CDTF">2025-04-28T09:37:00Z</dcterms:modified>
</cp:coreProperties>
</file>